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11123" w14:textId="77777777" w:rsidR="001D4ED1" w:rsidRDefault="001D4ED1" w:rsidP="001D4ED1">
      <w:pPr>
        <w:pStyle w:val="NormalWeb"/>
        <w:spacing w:before="0" w:beforeAutospacing="0" w:after="160" w:afterAutospacing="0"/>
        <w:rPr>
          <w:rFonts w:ascii="Calibri" w:hAnsi="Calibri" w:cs="Calibri"/>
          <w:sz w:val="22"/>
          <w:szCs w:val="22"/>
        </w:rPr>
      </w:pPr>
      <w:bookmarkStart w:id="0" w:name="_GoBack"/>
      <w:bookmarkEnd w:id="0"/>
      <w:r>
        <w:rPr>
          <w:rFonts w:ascii="Calibri" w:hAnsi="Calibri" w:cs="Calibri"/>
          <w:sz w:val="22"/>
          <w:szCs w:val="22"/>
        </w:rPr>
        <w:t>RFI – Email invite to suppliers</w:t>
      </w:r>
    </w:p>
    <w:p w14:paraId="50AB2EB4" w14:textId="77777777" w:rsidR="001D4ED1" w:rsidRDefault="001D4ED1" w:rsidP="001D4ED1">
      <w:pPr>
        <w:pStyle w:val="NormalWeb"/>
        <w:spacing w:before="0" w:beforeAutospacing="0" w:after="160" w:afterAutospacing="0"/>
        <w:rPr>
          <w:rFonts w:ascii="Calibri" w:hAnsi="Calibri" w:cs="Calibri"/>
          <w:sz w:val="22"/>
          <w:szCs w:val="22"/>
        </w:rPr>
      </w:pPr>
    </w:p>
    <w:p w14:paraId="522B88B4" w14:textId="77777777" w:rsidR="001D4ED1" w:rsidRDefault="001D4ED1" w:rsidP="001D4ED1">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Good Afternoon, </w:t>
      </w:r>
    </w:p>
    <w:p w14:paraId="6B284F02" w14:textId="77777777" w:rsidR="001D4ED1" w:rsidRDefault="001D4ED1" w:rsidP="001D4ED1">
      <w:pPr>
        <w:pStyle w:val="NormalWeb"/>
        <w:spacing w:before="0" w:beforeAutospacing="0" w:after="160" w:afterAutospacing="0"/>
        <w:rPr>
          <w:rFonts w:ascii="Calibri" w:hAnsi="Calibri" w:cs="Calibri"/>
          <w:sz w:val="22"/>
          <w:szCs w:val="22"/>
        </w:rPr>
      </w:pPr>
      <w:r>
        <w:rPr>
          <w:rFonts w:ascii="Calibri" w:hAnsi="Calibri" w:cs="Calibri"/>
          <w:sz w:val="22"/>
          <w:szCs w:val="22"/>
        </w:rPr>
        <w:t>“For the fourth year in a row,</w:t>
      </w:r>
      <w:r>
        <w:rPr>
          <w:rFonts w:ascii="Calibri" w:hAnsi="Calibri" w:cs="Calibri"/>
          <w:b/>
          <w:bCs/>
          <w:sz w:val="22"/>
          <w:szCs w:val="22"/>
          <w:u w:val="single"/>
        </w:rPr>
        <w:t xml:space="preserve"> Arizona State University (ASU)</w:t>
      </w:r>
      <w:r>
        <w:rPr>
          <w:rFonts w:ascii="Calibri" w:hAnsi="Calibri" w:cs="Calibri"/>
          <w:sz w:val="22"/>
          <w:szCs w:val="22"/>
        </w:rPr>
        <w:t xml:space="preserve"> tops the list of </w:t>
      </w:r>
      <w:r>
        <w:rPr>
          <w:rFonts w:ascii="Calibri" w:hAnsi="Calibri" w:cs="Calibri"/>
          <w:i/>
          <w:iCs/>
          <w:sz w:val="22"/>
          <w:szCs w:val="22"/>
        </w:rPr>
        <w:t>most innovative schools</w:t>
      </w:r>
      <w:r>
        <w:rPr>
          <w:rFonts w:ascii="Calibri" w:hAnsi="Calibri" w:cs="Calibri"/>
          <w:sz w:val="22"/>
          <w:szCs w:val="22"/>
        </w:rPr>
        <w:t xml:space="preserve"> in the nation, recognizing the university’s groundbreaking initiatives, partnerships, programs and research.” [US News and World Report, 2018]. Innovation is at the heart of ASU’s plans to explore and reima</w:t>
      </w:r>
      <w:r w:rsidR="00A46545">
        <w:rPr>
          <w:rFonts w:ascii="Calibri" w:hAnsi="Calibri" w:cs="Calibri"/>
          <w:sz w:val="22"/>
          <w:szCs w:val="22"/>
        </w:rPr>
        <w:t xml:space="preserve">gine its </w:t>
      </w:r>
      <w:r w:rsidR="00A46545" w:rsidRPr="00A46545">
        <w:rPr>
          <w:rFonts w:ascii="Calibri" w:hAnsi="Calibri" w:cs="Calibri"/>
          <w:b/>
          <w:sz w:val="22"/>
          <w:szCs w:val="22"/>
        </w:rPr>
        <w:t xml:space="preserve">Enterprise Service Bus and API capabilities </w:t>
      </w:r>
      <w:r w:rsidRPr="00A46545">
        <w:rPr>
          <w:rFonts w:ascii="Calibri" w:hAnsi="Calibri" w:cs="Calibri"/>
          <w:b/>
          <w:sz w:val="22"/>
          <w:szCs w:val="22"/>
        </w:rPr>
        <w:t>for</w:t>
      </w:r>
      <w:r w:rsidR="00353E85">
        <w:rPr>
          <w:rFonts w:ascii="Calibri" w:hAnsi="Calibri" w:cs="Calibri"/>
          <w:b/>
          <w:sz w:val="22"/>
          <w:szCs w:val="22"/>
        </w:rPr>
        <w:t xml:space="preserve"> the benefit of</w:t>
      </w:r>
      <w:r w:rsidRPr="00A46545">
        <w:rPr>
          <w:rFonts w:ascii="Calibri" w:hAnsi="Calibri" w:cs="Calibri"/>
          <w:b/>
          <w:sz w:val="22"/>
          <w:szCs w:val="22"/>
        </w:rPr>
        <w:t xml:space="preserve"> students, faculty, researchers, and staff</w:t>
      </w:r>
      <w:r>
        <w:rPr>
          <w:rFonts w:ascii="Calibri" w:hAnsi="Calibri" w:cs="Calibri"/>
          <w:sz w:val="22"/>
          <w:szCs w:val="22"/>
        </w:rPr>
        <w:t xml:space="preserve">. </w:t>
      </w:r>
    </w:p>
    <w:p w14:paraId="046BF5F8" w14:textId="77777777" w:rsidR="006232C3" w:rsidRDefault="001D4ED1" w:rsidP="001D4ED1">
      <w:pPr>
        <w:pStyle w:val="NormalWeb"/>
        <w:spacing w:before="0" w:beforeAutospacing="0" w:after="160" w:afterAutospacing="0"/>
        <w:rPr>
          <w:rFonts w:ascii="Calibri" w:hAnsi="Calibri" w:cs="Calibri"/>
          <w:sz w:val="22"/>
          <w:szCs w:val="22"/>
        </w:rPr>
      </w:pPr>
      <w:r>
        <w:rPr>
          <w:rFonts w:ascii="Calibri" w:hAnsi="Calibri" w:cs="Calibri"/>
          <w:sz w:val="22"/>
          <w:szCs w:val="22"/>
        </w:rPr>
        <w:t>With that in mind, we would like</w:t>
      </w:r>
      <w:r w:rsidR="00A46545">
        <w:rPr>
          <w:rFonts w:ascii="Calibri" w:hAnsi="Calibri" w:cs="Calibri"/>
          <w:sz w:val="22"/>
          <w:szCs w:val="22"/>
        </w:rPr>
        <w:t xml:space="preserve"> to offer an opportunity</w:t>
      </w:r>
      <w:r>
        <w:rPr>
          <w:rFonts w:ascii="Calibri" w:hAnsi="Calibri" w:cs="Calibri"/>
          <w:sz w:val="22"/>
          <w:szCs w:val="22"/>
        </w:rPr>
        <w:t xml:space="preserve"> for your company to participate in a 90 minute presentation about your product(s) and capabilities. </w:t>
      </w:r>
      <w:r w:rsidR="00A46545">
        <w:rPr>
          <w:rFonts w:ascii="Calibri" w:hAnsi="Calibri" w:cs="Calibri"/>
          <w:sz w:val="22"/>
          <w:szCs w:val="22"/>
        </w:rPr>
        <w:t>ASU prefers</w:t>
      </w:r>
      <w:r w:rsidR="006232C3">
        <w:rPr>
          <w:rFonts w:ascii="Calibri" w:hAnsi="Calibri" w:cs="Calibri"/>
          <w:sz w:val="22"/>
          <w:szCs w:val="22"/>
        </w:rPr>
        <w:t xml:space="preserve"> </w:t>
      </w:r>
      <w:r w:rsidR="00A46545">
        <w:rPr>
          <w:rFonts w:ascii="Calibri" w:hAnsi="Calibri" w:cs="Calibri"/>
          <w:sz w:val="22"/>
          <w:szCs w:val="22"/>
        </w:rPr>
        <w:t>an on-site</w:t>
      </w:r>
      <w:r w:rsidR="006232C3">
        <w:rPr>
          <w:rFonts w:ascii="Calibri" w:hAnsi="Calibri" w:cs="Calibri"/>
          <w:sz w:val="22"/>
          <w:szCs w:val="22"/>
        </w:rPr>
        <w:t xml:space="preserve"> presentation</w:t>
      </w:r>
      <w:r w:rsidR="00A46545">
        <w:rPr>
          <w:rFonts w:ascii="Calibri" w:hAnsi="Calibri" w:cs="Calibri"/>
          <w:sz w:val="22"/>
          <w:szCs w:val="22"/>
        </w:rPr>
        <w:t xml:space="preserve"> and engagement. H</w:t>
      </w:r>
      <w:r w:rsidR="006232C3">
        <w:rPr>
          <w:rFonts w:ascii="Calibri" w:hAnsi="Calibri" w:cs="Calibri"/>
          <w:sz w:val="22"/>
          <w:szCs w:val="22"/>
        </w:rPr>
        <w:t xml:space="preserve">owever, </w:t>
      </w:r>
      <w:r w:rsidR="00A46545">
        <w:rPr>
          <w:rFonts w:ascii="Calibri" w:hAnsi="Calibri" w:cs="Calibri"/>
          <w:sz w:val="22"/>
          <w:szCs w:val="22"/>
        </w:rPr>
        <w:t>ASU</w:t>
      </w:r>
      <w:r w:rsidR="006232C3">
        <w:rPr>
          <w:rFonts w:ascii="Calibri" w:hAnsi="Calibri" w:cs="Calibri"/>
          <w:sz w:val="22"/>
          <w:szCs w:val="22"/>
        </w:rPr>
        <w:t xml:space="preserve"> </w:t>
      </w:r>
      <w:r w:rsidR="00A46545">
        <w:rPr>
          <w:rFonts w:ascii="Calibri" w:hAnsi="Calibri" w:cs="Calibri"/>
          <w:sz w:val="22"/>
          <w:szCs w:val="22"/>
        </w:rPr>
        <w:t>can</w:t>
      </w:r>
      <w:r w:rsidR="006232C3">
        <w:rPr>
          <w:rFonts w:ascii="Calibri" w:hAnsi="Calibri" w:cs="Calibri"/>
          <w:sz w:val="22"/>
          <w:szCs w:val="22"/>
        </w:rPr>
        <w:t xml:space="preserve"> accommodate requests for a video conference connection</w:t>
      </w:r>
      <w:r w:rsidR="00A44940">
        <w:rPr>
          <w:rFonts w:ascii="Calibri" w:hAnsi="Calibri" w:cs="Calibri"/>
          <w:sz w:val="22"/>
          <w:szCs w:val="22"/>
        </w:rPr>
        <w:t xml:space="preserve"> (via Zoom)</w:t>
      </w:r>
      <w:r w:rsidR="006232C3">
        <w:rPr>
          <w:rFonts w:ascii="Calibri" w:hAnsi="Calibri" w:cs="Calibri"/>
          <w:sz w:val="22"/>
          <w:szCs w:val="22"/>
        </w:rPr>
        <w:t xml:space="preserve">. </w:t>
      </w:r>
    </w:p>
    <w:p w14:paraId="3CC7D07C" w14:textId="77777777" w:rsidR="001D4ED1" w:rsidRDefault="001D4ED1" w:rsidP="006232C3">
      <w:pPr>
        <w:pStyle w:val="NormalWeb"/>
        <w:spacing w:before="0" w:beforeAutospacing="0" w:after="160" w:afterAutospacing="0"/>
        <w:rPr>
          <w:rFonts w:ascii="Calibri" w:hAnsi="Calibri" w:cs="Calibri"/>
          <w:sz w:val="22"/>
          <w:szCs w:val="22"/>
        </w:rPr>
      </w:pPr>
      <w:r>
        <w:rPr>
          <w:rFonts w:ascii="Calibri" w:hAnsi="Calibri" w:cs="Calibri"/>
          <w:sz w:val="22"/>
          <w:szCs w:val="22"/>
        </w:rPr>
        <w:t xml:space="preserve">The </w:t>
      </w:r>
      <w:r w:rsidR="005F7836">
        <w:rPr>
          <w:rFonts w:ascii="Calibri" w:hAnsi="Calibri" w:cs="Calibri"/>
          <w:sz w:val="22"/>
          <w:szCs w:val="22"/>
        </w:rPr>
        <w:t xml:space="preserve">business requirements </w:t>
      </w:r>
      <w:r>
        <w:rPr>
          <w:rFonts w:ascii="Calibri" w:hAnsi="Calibri" w:cs="Calibri"/>
          <w:sz w:val="22"/>
          <w:szCs w:val="22"/>
        </w:rPr>
        <w:t xml:space="preserve">for this request for information (RFI) is attached. Please take a moment to review it and incorporate a response to the </w:t>
      </w:r>
      <w:r>
        <w:rPr>
          <w:rFonts w:ascii="Calibri" w:hAnsi="Calibri" w:cs="Calibri"/>
          <w:sz w:val="22"/>
          <w:szCs w:val="22"/>
          <w:u w:val="single"/>
        </w:rPr>
        <w:t>##</w:t>
      </w:r>
      <w:r>
        <w:rPr>
          <w:rFonts w:ascii="Calibri" w:hAnsi="Calibri" w:cs="Calibri"/>
          <w:sz w:val="22"/>
          <w:szCs w:val="22"/>
        </w:rPr>
        <w:t xml:space="preserve"> questions at the end. Please be sure to address all </w:t>
      </w:r>
      <w:r>
        <w:rPr>
          <w:rFonts w:ascii="Calibri" w:hAnsi="Calibri" w:cs="Calibri"/>
          <w:sz w:val="22"/>
          <w:szCs w:val="22"/>
          <w:u w:val="single"/>
        </w:rPr>
        <w:t>##</w:t>
      </w:r>
      <w:r>
        <w:rPr>
          <w:rFonts w:ascii="Calibri" w:hAnsi="Calibri" w:cs="Calibri"/>
          <w:sz w:val="22"/>
          <w:szCs w:val="22"/>
        </w:rPr>
        <w:t xml:space="preserve"> questions in your presentation.</w:t>
      </w:r>
      <w:r w:rsidR="006232C3">
        <w:rPr>
          <w:rFonts w:ascii="Calibri" w:hAnsi="Calibri" w:cs="Calibri"/>
          <w:sz w:val="22"/>
          <w:szCs w:val="22"/>
        </w:rPr>
        <w:t xml:space="preserve"> </w:t>
      </w:r>
      <w:r>
        <w:rPr>
          <w:rFonts w:ascii="Calibri" w:hAnsi="Calibri" w:cs="Calibri"/>
          <w:sz w:val="22"/>
          <w:szCs w:val="22"/>
        </w:rPr>
        <w:t xml:space="preserve">At the conclusion of the RFI, ASU will host a formal solicitation that will be a public event. Please note that your ability to participate in this 90 minute demonstration of information is not required in order for you to participate in the upcoming Request for Proposal (RFP). </w:t>
      </w:r>
    </w:p>
    <w:p w14:paraId="5895F106" w14:textId="77777777" w:rsidR="001D4ED1" w:rsidRDefault="001D4ED1" w:rsidP="001D4ED1">
      <w:pPr>
        <w:pStyle w:val="NormalWeb"/>
        <w:spacing w:before="0" w:beforeAutospacing="0" w:after="0" w:afterAutospacing="0"/>
        <w:rPr>
          <w:rFonts w:ascii="Calibri" w:hAnsi="Calibri" w:cs="Calibri"/>
          <w:sz w:val="22"/>
          <w:szCs w:val="22"/>
        </w:rPr>
      </w:pPr>
      <w:r>
        <w:rPr>
          <w:rFonts w:ascii="Calibri" w:hAnsi="Calibri" w:cs="Calibri"/>
          <w:sz w:val="22"/>
          <w:szCs w:val="22"/>
        </w:rPr>
        <w:t>We look forward to meeting with you. Please contact me as soon as possible to schedule a mutually beneficial time for our project team to hear about how your company can help ASU succeed in its mission to remain the most innovative university in the nation.</w:t>
      </w:r>
    </w:p>
    <w:p w14:paraId="0B4C5411" w14:textId="77777777" w:rsidR="001D4ED1" w:rsidRDefault="001D4ED1" w:rsidP="001D4ED1">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A41BE56" w14:textId="77777777" w:rsidR="001D4ED1" w:rsidRDefault="001D4ED1" w:rsidP="001D4ED1">
      <w:pPr>
        <w:pStyle w:val="NormalWeb"/>
        <w:spacing w:before="0" w:beforeAutospacing="0" w:after="0" w:afterAutospacing="0"/>
        <w:rPr>
          <w:rFonts w:ascii="Tahoma" w:hAnsi="Tahoma" w:cs="Tahoma"/>
          <w:color w:val="6D0000"/>
          <w:sz w:val="20"/>
          <w:szCs w:val="20"/>
        </w:rPr>
      </w:pPr>
      <w:r>
        <w:rPr>
          <w:rFonts w:ascii="Tahoma" w:hAnsi="Tahoma" w:cs="Tahoma"/>
          <w:b/>
          <w:bCs/>
          <w:color w:val="6D0000"/>
          <w:sz w:val="20"/>
          <w:szCs w:val="20"/>
        </w:rPr>
        <w:t>Thank you,</w:t>
      </w:r>
    </w:p>
    <w:p w14:paraId="172F9886" w14:textId="77777777" w:rsidR="001D4ED1" w:rsidRDefault="001D4ED1" w:rsidP="001D4ED1">
      <w:pPr>
        <w:pStyle w:val="NormalWeb"/>
        <w:spacing w:before="0" w:beforeAutospacing="0" w:after="0" w:afterAutospacing="0"/>
        <w:rPr>
          <w:rFonts w:ascii="Tahoma" w:hAnsi="Tahoma" w:cs="Tahoma"/>
          <w:color w:val="6D0000"/>
          <w:sz w:val="20"/>
          <w:szCs w:val="20"/>
        </w:rPr>
      </w:pPr>
      <w:r>
        <w:rPr>
          <w:rFonts w:ascii="Tahoma" w:hAnsi="Tahoma" w:cs="Tahoma"/>
          <w:b/>
          <w:bCs/>
          <w:color w:val="6D0000"/>
          <w:sz w:val="20"/>
          <w:szCs w:val="20"/>
        </w:rPr>
        <w:t>Valerie M. Garcia</w:t>
      </w:r>
    </w:p>
    <w:p w14:paraId="17FB17C3" w14:textId="77777777" w:rsidR="001D4ED1" w:rsidRDefault="001D4ED1"/>
    <w:sectPr w:rsidR="001D4E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ED1"/>
    <w:rsid w:val="001D4ED1"/>
    <w:rsid w:val="00353E85"/>
    <w:rsid w:val="00422D53"/>
    <w:rsid w:val="005F7836"/>
    <w:rsid w:val="006232C3"/>
    <w:rsid w:val="008B0F9F"/>
    <w:rsid w:val="00A44940"/>
    <w:rsid w:val="00A46545"/>
    <w:rsid w:val="00BA2A93"/>
    <w:rsid w:val="00E1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2C40"/>
  <w15:chartTrackingRefBased/>
  <w15:docId w15:val="{F1AF5935-63F2-43A2-AF00-695662618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D4E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28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FE8561F51ABF489DF46B04DDC0E93D" ma:contentTypeVersion="12" ma:contentTypeDescription="Create a new document." ma:contentTypeScope="" ma:versionID="8f860b271f55dde6ebe67622072b0a3e">
  <xsd:schema xmlns:xsd="http://www.w3.org/2001/XMLSchema" xmlns:xs="http://www.w3.org/2001/XMLSchema" xmlns:p="http://schemas.microsoft.com/office/2006/metadata/properties" xmlns:ns3="2ba5fb3b-be02-423d-a48b-9dfb8348f214" xmlns:ns4="fe715320-f048-420d-8942-e282dc869eea" targetNamespace="http://schemas.microsoft.com/office/2006/metadata/properties" ma:root="true" ma:fieldsID="e91971b4c051eeed345908ad382d940d" ns3:_="" ns4:_="">
    <xsd:import namespace="2ba5fb3b-be02-423d-a48b-9dfb8348f214"/>
    <xsd:import namespace="fe715320-f048-420d-8942-e282dc869e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5fb3b-be02-423d-a48b-9dfb8348f2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15320-f048-420d-8942-e282dc869ee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4A74A4-0D8D-4C67-9CDF-56DEB90F74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50351F-7D12-43F0-9A9C-49E4A2D6F0CA}">
  <ds:schemaRefs>
    <ds:schemaRef ds:uri="http://schemas.microsoft.com/sharepoint/v3/contenttype/forms"/>
  </ds:schemaRefs>
</ds:datastoreItem>
</file>

<file path=customXml/itemProps3.xml><?xml version="1.0" encoding="utf-8"?>
<ds:datastoreItem xmlns:ds="http://schemas.openxmlformats.org/officeDocument/2006/customXml" ds:itemID="{A4A2B070-86B2-4E10-9F4E-2E82FE3C80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5fb3b-be02-423d-a48b-9dfb8348f214"/>
    <ds:schemaRef ds:uri="fe715320-f048-420d-8942-e282dc869e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235</Words>
  <Characters>1340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Garcia</dc:creator>
  <cp:keywords/>
  <dc:description/>
  <cp:lastModifiedBy>Corinna Busciglio</cp:lastModifiedBy>
  <cp:revision>2</cp:revision>
  <dcterms:created xsi:type="dcterms:W3CDTF">2020-02-03T19:20:00Z</dcterms:created>
  <dcterms:modified xsi:type="dcterms:W3CDTF">2020-02-03T19:20:00Z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0x010100ADFE8561F51ABF489DF46B04DDC0E93D</vt:lpwstr>
  </property>
</Properties>
</file>